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14" w:rsidRPr="00A01A9A" w:rsidRDefault="00376114" w:rsidP="00376114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76114" w:rsidRDefault="00376114" w:rsidP="00376114">
      <w:pPr>
        <w:ind w:left="5670"/>
        <w:contextualSpacing/>
        <w:rPr>
          <w:sz w:val="30"/>
          <w:szCs w:val="30"/>
        </w:rPr>
      </w:pPr>
      <w:r>
        <w:rPr>
          <w:sz w:val="30"/>
          <w:szCs w:val="30"/>
        </w:rPr>
        <w:t>УТВЕЖДЕНО</w:t>
      </w:r>
    </w:p>
    <w:p w:rsidR="00376114" w:rsidRDefault="00376114" w:rsidP="00376114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 главного врача </w:t>
      </w:r>
    </w:p>
    <w:p w:rsidR="00376114" w:rsidRPr="00EA17D2" w:rsidRDefault="00376114" w:rsidP="00376114">
      <w:pPr>
        <w:ind w:left="5670"/>
        <w:contextualSpacing/>
        <w:rPr>
          <w:sz w:val="28"/>
          <w:szCs w:val="28"/>
        </w:rPr>
      </w:pPr>
      <w:r w:rsidRPr="00A01A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16.01.2023 </w:t>
      </w:r>
      <w:r w:rsidRPr="005D7025">
        <w:rPr>
          <w:sz w:val="28"/>
          <w:szCs w:val="28"/>
        </w:rPr>
        <w:t>№ 17</w:t>
      </w:r>
    </w:p>
    <w:p w:rsidR="00376114" w:rsidRPr="00EA17D2" w:rsidRDefault="00376114" w:rsidP="00376114">
      <w:pPr>
        <w:ind w:firstLine="720"/>
        <w:rPr>
          <w:sz w:val="28"/>
          <w:szCs w:val="28"/>
        </w:rPr>
      </w:pPr>
    </w:p>
    <w:p w:rsidR="00376114" w:rsidRPr="001549EA" w:rsidRDefault="00376114" w:rsidP="00376114">
      <w:pPr>
        <w:pStyle w:val="Style3"/>
        <w:widowControl/>
        <w:spacing w:line="240" w:lineRule="auto"/>
        <w:ind w:firstLine="708"/>
        <w:contextualSpacing/>
        <w:jc w:val="center"/>
        <w:rPr>
          <w:rStyle w:val="FontStyle16"/>
          <w:spacing w:val="10"/>
          <w:sz w:val="28"/>
          <w:szCs w:val="28"/>
        </w:rPr>
      </w:pPr>
    </w:p>
    <w:p w:rsidR="00376114" w:rsidRPr="001549EA" w:rsidRDefault="00376114" w:rsidP="00376114">
      <w:pPr>
        <w:pStyle w:val="Style3"/>
        <w:contextualSpacing/>
        <w:jc w:val="center"/>
        <w:rPr>
          <w:rStyle w:val="FontStyle16"/>
          <w:spacing w:val="10"/>
          <w:sz w:val="28"/>
          <w:szCs w:val="28"/>
        </w:rPr>
      </w:pPr>
      <w:r w:rsidRPr="001549EA">
        <w:rPr>
          <w:rStyle w:val="FontStyle16"/>
          <w:spacing w:val="10"/>
          <w:sz w:val="28"/>
          <w:szCs w:val="28"/>
        </w:rPr>
        <w:t>ПЛАН</w:t>
      </w:r>
    </w:p>
    <w:p w:rsidR="00376114" w:rsidRDefault="00376114" w:rsidP="00376114">
      <w:pPr>
        <w:pStyle w:val="Style3"/>
        <w:contextualSpacing/>
        <w:jc w:val="center"/>
        <w:rPr>
          <w:rStyle w:val="FontStyle16"/>
          <w:spacing w:val="10"/>
          <w:sz w:val="28"/>
          <w:szCs w:val="28"/>
        </w:rPr>
      </w:pPr>
      <w:r w:rsidRPr="001549EA">
        <w:rPr>
          <w:rStyle w:val="FontStyle16"/>
          <w:spacing w:val="10"/>
          <w:sz w:val="28"/>
          <w:szCs w:val="28"/>
        </w:rPr>
        <w:t>мероприятий по противодействию коррупции</w:t>
      </w:r>
    </w:p>
    <w:p w:rsidR="00376114" w:rsidRDefault="00376114" w:rsidP="00376114">
      <w:pPr>
        <w:pStyle w:val="Style3"/>
        <w:contextualSpacing/>
        <w:jc w:val="center"/>
        <w:rPr>
          <w:rStyle w:val="FontStyle16"/>
          <w:spacing w:val="10"/>
          <w:sz w:val="28"/>
          <w:szCs w:val="28"/>
        </w:rPr>
      </w:pPr>
      <w:r w:rsidRPr="001549EA">
        <w:rPr>
          <w:rStyle w:val="FontStyle16"/>
          <w:spacing w:val="10"/>
          <w:sz w:val="28"/>
          <w:szCs w:val="28"/>
        </w:rPr>
        <w:t xml:space="preserve"> в учреждении здравоохранения</w:t>
      </w:r>
      <w:r>
        <w:rPr>
          <w:rStyle w:val="FontStyle16"/>
          <w:spacing w:val="10"/>
          <w:sz w:val="28"/>
          <w:szCs w:val="28"/>
        </w:rPr>
        <w:t xml:space="preserve"> </w:t>
      </w:r>
      <w:r w:rsidRPr="001549EA">
        <w:rPr>
          <w:rStyle w:val="FontStyle16"/>
          <w:spacing w:val="10"/>
          <w:sz w:val="28"/>
          <w:szCs w:val="28"/>
        </w:rPr>
        <w:t>«3</w:t>
      </w:r>
      <w:r>
        <w:rPr>
          <w:rStyle w:val="FontStyle16"/>
          <w:spacing w:val="10"/>
          <w:sz w:val="28"/>
          <w:szCs w:val="28"/>
        </w:rPr>
        <w:t>5</w:t>
      </w:r>
      <w:r w:rsidRPr="001549EA">
        <w:rPr>
          <w:rStyle w:val="FontStyle16"/>
          <w:spacing w:val="10"/>
          <w:sz w:val="28"/>
          <w:szCs w:val="28"/>
        </w:rPr>
        <w:t xml:space="preserve">-я городская клиническая </w:t>
      </w:r>
      <w:r>
        <w:rPr>
          <w:rStyle w:val="FontStyle16"/>
          <w:spacing w:val="10"/>
          <w:sz w:val="28"/>
          <w:szCs w:val="28"/>
        </w:rPr>
        <w:t>поликлиника» на 2023</w:t>
      </w:r>
      <w:r w:rsidRPr="001549EA">
        <w:rPr>
          <w:rStyle w:val="FontStyle16"/>
          <w:spacing w:val="10"/>
          <w:sz w:val="28"/>
          <w:szCs w:val="28"/>
        </w:rPr>
        <w:t xml:space="preserve"> год</w:t>
      </w:r>
    </w:p>
    <w:p w:rsidR="00376114" w:rsidRDefault="00376114" w:rsidP="00376114">
      <w:pPr>
        <w:pStyle w:val="Style3"/>
        <w:widowControl/>
        <w:spacing w:line="240" w:lineRule="auto"/>
        <w:ind w:firstLine="0"/>
        <w:contextualSpacing/>
        <w:jc w:val="center"/>
        <w:rPr>
          <w:rStyle w:val="FontStyle16"/>
          <w:spacing w:val="1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126"/>
        <w:gridCol w:w="3226"/>
      </w:tblGrid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Обеспечить выполнение антикоррупционного законодательства в трудовом коллективе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Главный врач,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заместители главного врача, руководители структурных подразделений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lang w:eastAsia="en-US"/>
              </w:rPr>
              <w:t>Рассматривать на оперативных совещаниях итоги работы по соблюдению антикоррупционного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</w:rPr>
            </w:pPr>
            <w:r w:rsidRPr="00274A15">
              <w:rPr>
                <w:rFonts w:eastAsia="Arial Unicode MS"/>
              </w:rPr>
              <w:t>Заместитель главного врача по медицинской экспертизе и реабилитации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contextualSpacing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Проводить заседания комиссии по противодействию коррупции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1 раз в квартал,</w:t>
            </w:r>
          </w:p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 xml:space="preserve"> по мере необходимости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Председатель комиссии,  секретарь комиссии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Обеспечить практическое применение требований статьи 40 Закона Республики Беларусь от 15.07.2015 № 305-З «О борьбе с коррупцией» в учреждении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Комиссия по противодействию коррупции, ведущий юрисконсульт, главный бухгалтер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Проводить оценку и анализ коррупционных рисков с выработкой мер по их минимизации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(карта коррупционных рисков)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Комиссия по противодействию коррупции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Осуществлять контроль своевременности оформления обязательств по соблюдению антикоррупционных ограничений, установленных законодательством для государственных должностных лиц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Специалист по кадрам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Обеспечивать своевременное выявление конфликта интересов с незамедлительным принятием мер по его предотвращению или урегулированию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Комиссия по противодействию коррупции, специалист по кадрам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Освобождать от занимаемых должностей лиц, уличенных в несоблюдении требований антикоррупционного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Главный врач, специалист по кадрам</w:t>
            </w:r>
          </w:p>
        </w:tc>
      </w:tr>
      <w:tr w:rsidR="00376114" w:rsidRPr="00274A15" w:rsidTr="00B12A46">
        <w:trPr>
          <w:trHeight w:val="1665"/>
        </w:trPr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Обеспечивать соблюдение правил медицинской этики и деонтологии сотрудниками,</w:t>
            </w:r>
            <w:r w:rsidRPr="00274A15">
              <w:rPr>
                <w:rFonts w:eastAsia="Calibri"/>
              </w:rPr>
              <w:t xml:space="preserve"> </w:t>
            </w:r>
            <w:r w:rsidRPr="00274A15">
              <w:rPr>
                <w:rFonts w:eastAsia="Arial Unicode MS"/>
                <w:color w:val="000000"/>
                <w:shd w:val="clear" w:color="auto" w:fill="FFFFFF"/>
              </w:rPr>
              <w:t xml:space="preserve">проводить их антикоррупционное обучение. </w:t>
            </w:r>
            <w:r w:rsidRPr="00274A15">
              <w:rPr>
                <w:rFonts w:eastAsia="Calibri"/>
              </w:rPr>
              <w:t>Включать вопросы антикоррупционной деятельности в план работы комиссии по враче</w:t>
            </w:r>
            <w:r w:rsidRPr="00274A15">
              <w:rPr>
                <w:rFonts w:eastAsia="Calibri"/>
              </w:rPr>
              <w:t>б</w:t>
            </w:r>
            <w:r w:rsidRPr="00274A15">
              <w:rPr>
                <w:rFonts w:eastAsia="Calibri"/>
              </w:rPr>
              <w:t>ной этике.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</w:rPr>
            </w:pPr>
            <w:r w:rsidRPr="00274A15">
              <w:rPr>
                <w:rFonts w:eastAsia="Arial Unicode MS"/>
              </w:rPr>
              <w:t>Заместители главного врача, руководители структурных подразделений,  специалист по кадрам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6114" w:rsidRPr="00274A15" w:rsidTr="00B12A46">
        <w:trPr>
          <w:trHeight w:val="1215"/>
        </w:trPr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Обсуждать в коллективе материалы СМИ по борьбе с коррупцией. Знакомить сотрудников учреждения с изменениями в антикоррупционном  законодательстве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Ежеквартально,</w:t>
            </w:r>
          </w:p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</w:rPr>
            </w:pPr>
            <w:r w:rsidRPr="00274A15">
              <w:rPr>
                <w:rFonts w:eastAsia="Arial Unicode MS"/>
              </w:rPr>
              <w:t>Заместители главного врача, ведущий юрисконсульт,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Комиссия по противодействию коррупции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274A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На заседаниях комиссии по противодействию коррупции рассматривать вопросы: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 xml:space="preserve">- порядка и </w:t>
            </w:r>
            <w:r>
              <w:rPr>
                <w:rFonts w:eastAsia="Arial Unicode MS"/>
                <w:color w:val="000000"/>
                <w:shd w:val="clear" w:color="auto" w:fill="FFFFFF"/>
              </w:rPr>
              <w:t>обоснованности</w:t>
            </w:r>
            <w:r w:rsidRPr="00274A15">
              <w:rPr>
                <w:rFonts w:eastAsia="Arial Unicode MS"/>
                <w:color w:val="000000"/>
                <w:shd w:val="clear" w:color="auto" w:fill="FFFFFF"/>
              </w:rPr>
              <w:t xml:space="preserve"> госпитализации</w:t>
            </w:r>
            <w:r>
              <w:rPr>
                <w:rFonts w:eastAsia="Arial Unicode MS"/>
                <w:color w:val="000000"/>
                <w:shd w:val="clear" w:color="auto" w:fill="FFFFFF"/>
              </w:rPr>
              <w:t xml:space="preserve"> пациентов в стационары города</w:t>
            </w:r>
            <w:r w:rsidRPr="00274A15">
              <w:rPr>
                <w:rFonts w:eastAsia="Arial Unicode MS"/>
                <w:color w:val="000000"/>
                <w:shd w:val="clear" w:color="auto" w:fill="FFFFFF"/>
              </w:rPr>
              <w:t>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- доступности оказания медицинской помощи;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-контроля выдачи листков нетрудоспособности, справок, выписок;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Calibri"/>
              </w:rPr>
            </w:pPr>
            <w:r w:rsidRPr="00274A15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контроля выписки </w:t>
            </w:r>
            <w:r w:rsidRPr="00274A15">
              <w:rPr>
                <w:rFonts w:eastAsia="Calibri"/>
              </w:rPr>
              <w:t>льготных рецептов на получение лекарственных средств;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Calibri"/>
              </w:rPr>
            </w:pPr>
            <w:r w:rsidRPr="00274A15">
              <w:rPr>
                <w:rFonts w:eastAsia="Calibri"/>
              </w:rPr>
              <w:t>-проведение экспертизы временной нетрудоспособности;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Calibri"/>
              </w:rPr>
            </w:pPr>
            <w:r w:rsidRPr="00274A15">
              <w:rPr>
                <w:rFonts w:eastAsia="Calibri"/>
              </w:rPr>
              <w:t xml:space="preserve">- анализ обоснованности выписки наркотических средств, психотропных веществ и их </w:t>
            </w:r>
            <w:proofErr w:type="spellStart"/>
            <w:r w:rsidRPr="00274A15">
              <w:rPr>
                <w:rFonts w:eastAsia="Calibri"/>
              </w:rPr>
              <w:t>прекурсоров</w:t>
            </w:r>
            <w:proofErr w:type="spellEnd"/>
            <w:r w:rsidRPr="00274A15">
              <w:rPr>
                <w:rFonts w:eastAsia="Calibri"/>
              </w:rPr>
              <w:t>. Учет и хранение сильнодействующих, токсичных биологических веществ в  учреждении;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t xml:space="preserve">- </w:t>
            </w:r>
            <w:r w:rsidRPr="00274A15">
              <w:rPr>
                <w:rFonts w:eastAsia="Arial Unicode MS"/>
                <w:color w:val="000000"/>
                <w:shd w:val="clear" w:color="auto" w:fill="FFFFFF"/>
              </w:rPr>
              <w:t xml:space="preserve"> целевого и эффективного использования бюджетных средств;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- соблюдения порядка осуществления государственных закупок, закупок за счет собственных средств;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- обслуживания и ремонта медицинского оборудования;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- проведения строительно-ремонтных работ;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- рациональное использование автотранспорта;</w:t>
            </w:r>
          </w:p>
          <w:p w:rsidR="00376114" w:rsidRPr="00274A15" w:rsidRDefault="00376114" w:rsidP="00B12A46">
            <w:pPr>
              <w:contextualSpacing/>
              <w:jc w:val="both"/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-</w:t>
            </w:r>
            <w:r w:rsidRPr="00274A15">
              <w:t xml:space="preserve">  неукоснительное выполнение Директивы Президе</w:t>
            </w:r>
            <w:r w:rsidRPr="00274A15">
              <w:t>н</w:t>
            </w:r>
            <w:r w:rsidRPr="00274A15">
              <w:t xml:space="preserve">та РБ № 1 от 11.03.2004 г. всеми сотрудниками </w:t>
            </w:r>
            <w:r w:rsidRPr="00274A15">
              <w:lastRenderedPageBreak/>
              <w:t>35-й городской клинической поликлиники;</w:t>
            </w:r>
          </w:p>
          <w:p w:rsidR="00376114" w:rsidRPr="00274A15" w:rsidRDefault="00376114" w:rsidP="00B12A46">
            <w:pPr>
              <w:contextualSpacing/>
              <w:jc w:val="both"/>
            </w:pPr>
            <w:r w:rsidRPr="00274A15">
              <w:t>(Проводить мониторинг соблюдения Правил внутреннего трудового распорядка, в т. ч. работающих по совместительству);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t xml:space="preserve">- осуществление финансово-хозяйственной деятельности, а также </w:t>
            </w:r>
            <w:proofErr w:type="gramStart"/>
            <w:r w:rsidRPr="00274A15">
              <w:t>контроль  за</w:t>
            </w:r>
            <w:proofErr w:type="gramEnd"/>
            <w:r w:rsidRPr="00274A15">
              <w:t xml:space="preserve"> сохранностью и использованием денежных средств и материальных ценностей. Проводить анализ причин и условий возникновения бесхозяйственности, недостачи, хищения и других потерь товарно-материальных ценностей и денежных средств. Выполнить требования по незамедлительному и полному возмещению вреда, установленного в ходе ревизий, проверок.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lastRenderedPageBreak/>
              <w:t>1 раз в квартал или по мере необходимости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Комиссия по противодействию коррупции, руководители структурных подразделений по направлениям деятельности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 xml:space="preserve">Проводить анонимное </w:t>
            </w:r>
            <w:r w:rsidRPr="00EF0B5A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анкетирование среди пациентов, и сотрудников учреждения, включая в анкету вопросы антикоррупционной направленности,</w:t>
            </w: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 xml:space="preserve"> анализировать результаты на оперативных совещаниях с руководителями структурных подразделений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F0B5A">
              <w:rPr>
                <w:rFonts w:eastAsia="Arial Unicode MS"/>
                <w:color w:val="000000"/>
                <w:shd w:val="clear" w:color="auto" w:fill="FFFFFF"/>
              </w:rPr>
              <w:t>Заместители главного врача, инструктор-</w:t>
            </w:r>
            <w:proofErr w:type="spellStart"/>
            <w:r w:rsidRPr="00EF0B5A">
              <w:rPr>
                <w:rFonts w:eastAsia="Arial Unicode MS"/>
                <w:color w:val="000000"/>
                <w:shd w:val="clear" w:color="auto" w:fill="FFFFFF"/>
              </w:rPr>
              <w:t>валеолог</w:t>
            </w:r>
            <w:proofErr w:type="spellEnd"/>
            <w:r w:rsidRPr="00EF0B5A">
              <w:rPr>
                <w:rFonts w:eastAsia="Arial Unicode MS"/>
                <w:color w:val="000000"/>
                <w:shd w:val="clear" w:color="auto" w:fill="FFFFFF"/>
              </w:rPr>
              <w:t>,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кадрам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Проводить анализ выполнения принятых решений, направленных на устранение причин и условий, способствующих коррупционным проявлениям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Заместители главного врача, руководители структурных подразделений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Проработать с резервом кадров вопросы антикоррупционного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согласно планам работы с резервом кадров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Специалист по кадрам, ведущий юрисконсульт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Анализировать обращения граждан на предмет наличия в них информации о фактах коррупции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110E8">
              <w:rPr>
                <w:rFonts w:eastAsia="Arial Unicode MS"/>
                <w:color w:val="000000"/>
                <w:shd w:val="clear" w:color="auto" w:fill="FFFFFF"/>
              </w:rPr>
              <w:t>Заместитель главного врача по</w:t>
            </w:r>
            <w:r w:rsidRPr="00274A15">
              <w:rPr>
                <w:rFonts w:eastAsia="Arial Unicode MS"/>
                <w:color w:val="000000"/>
                <w:shd w:val="clear" w:color="auto" w:fill="FFFFFF"/>
              </w:rPr>
              <w:t xml:space="preserve"> медицинской части, секретарь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Обеспечить круглосуточную работу «телефона доверия» по вопросам противодействия коррупции (в режиме автоответчика)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Ведущий юрисконсульт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Пр</w:t>
            </w:r>
            <w:r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оводить инструктаж по соблюдению</w:t>
            </w: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 xml:space="preserve"> требований антикоррупционного законодательства при приеме на работу выпускников высших и средних медицинских учреждений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 xml:space="preserve">в течение года 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Специалист по кадрам, руководители структурных подразделений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76114" w:rsidRPr="00274A15" w:rsidTr="00B12A46">
        <w:trPr>
          <w:trHeight w:val="840"/>
        </w:trPr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881996">
              <w:rPr>
                <w:rFonts w:eastAsia="Calibri"/>
                <w:lang w:eastAsia="en-US"/>
              </w:rPr>
              <w:t>Заключение договоров на  оказание платных медицинских у</w:t>
            </w:r>
            <w:r w:rsidRPr="00274A15">
              <w:rPr>
                <w:rFonts w:eastAsia="Calibri"/>
                <w:lang w:eastAsia="en-US"/>
              </w:rPr>
              <w:t>слуг</w:t>
            </w:r>
            <w:r>
              <w:rPr>
                <w:rFonts w:eastAsia="Calibri"/>
                <w:lang w:eastAsia="en-US"/>
              </w:rPr>
              <w:t xml:space="preserve"> физлицам</w:t>
            </w:r>
            <w:r w:rsidRPr="00274A1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через кассу учреждения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>
              <w:rPr>
                <w:rFonts w:eastAsia="Arial Unicode MS"/>
                <w:color w:val="000000"/>
                <w:shd w:val="clear" w:color="auto" w:fill="FFFFFF"/>
              </w:rPr>
              <w:t>Руководители структурных подразделений, главный бухгалтер</w:t>
            </w:r>
          </w:p>
        </w:tc>
      </w:tr>
      <w:tr w:rsidR="00376114" w:rsidRPr="00274A15" w:rsidTr="00B12A46">
        <w:trPr>
          <w:trHeight w:val="845"/>
        </w:trPr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</w:rPr>
              <w:t>Обеспечить соблюдение законодательства в области государственных закупок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spacing w:after="200" w:line="276" w:lineRule="auto"/>
              <w:contextualSpacing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 xml:space="preserve">Специалист по организации закупок, ведущий юрисконсульт </w:t>
            </w:r>
          </w:p>
        </w:tc>
      </w:tr>
      <w:tr w:rsidR="00376114" w:rsidRPr="00274A15" w:rsidTr="00B12A46">
        <w:trPr>
          <w:trHeight w:val="1076"/>
        </w:trPr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376114" w:rsidRDefault="00376114" w:rsidP="00B12A46">
            <w:pPr>
              <w:jc w:val="both"/>
              <w:rPr>
                <w:rFonts w:eastAsia="Calibri"/>
              </w:rPr>
            </w:pPr>
            <w:r w:rsidRPr="00274A15">
              <w:rPr>
                <w:rFonts w:eastAsia="Calibri"/>
              </w:rPr>
              <w:t>Направлять на обучение в области государственных закупок членов комиссии по закупкам</w:t>
            </w:r>
            <w:r>
              <w:rPr>
                <w:rFonts w:eastAsia="Calibri"/>
              </w:rPr>
              <w:t>.</w:t>
            </w:r>
          </w:p>
          <w:p w:rsidR="00376114" w:rsidRPr="00274A15" w:rsidRDefault="00376114" w:rsidP="00B12A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области антикоррупционного законодательства</w:t>
            </w:r>
            <w:r w:rsidRPr="008819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комиссию</w:t>
            </w:r>
            <w:r w:rsidRPr="00881996">
              <w:rPr>
                <w:rFonts w:eastAsia="Calibri"/>
              </w:rPr>
              <w:t xml:space="preserve"> по противодействию коррупции</w:t>
            </w:r>
            <w:r>
              <w:rPr>
                <w:rFonts w:eastAsia="Calibri"/>
              </w:rPr>
              <w:t>.</w:t>
            </w:r>
            <w:r w:rsidRPr="00881996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</w:rPr>
            </w:pPr>
            <w:r w:rsidRPr="00274A15">
              <w:rPr>
                <w:rFonts w:eastAsia="Calibri"/>
              </w:rPr>
              <w:t>в течение года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spacing w:after="200" w:line="276" w:lineRule="auto"/>
              <w:contextualSpacing/>
              <w:rPr>
                <w:rFonts w:eastAsia="Arial Unicode MS"/>
                <w:color w:val="000000"/>
                <w:shd w:val="clear" w:color="auto" w:fill="FFFFFF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</w:rPr>
              <w:t>Специалист по кадрам</w:t>
            </w:r>
          </w:p>
          <w:p w:rsidR="00376114" w:rsidRPr="00274A15" w:rsidRDefault="00376114" w:rsidP="00B12A46">
            <w:pPr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 xml:space="preserve">Приглашать сотрудников правоохранительных органов для разъяснения антикоррупционного законодательства 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Calibri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Председатель комиссии, заместитель председателя комиссии, секретарь комиссии</w:t>
            </w:r>
          </w:p>
        </w:tc>
      </w:tr>
      <w:tr w:rsidR="00376114" w:rsidRPr="00274A15" w:rsidTr="00B12A46">
        <w:tc>
          <w:tcPr>
            <w:tcW w:w="709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376114" w:rsidRPr="00274A15" w:rsidRDefault="00376114" w:rsidP="00B12A46">
            <w:pPr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shd w:val="clear" w:color="auto" w:fill="F9FAFE"/>
              </w:rPr>
              <w:t>Разработать и утвердить план мероприятий по противодействию коррупции на 2024 год</w:t>
            </w:r>
          </w:p>
        </w:tc>
        <w:tc>
          <w:tcPr>
            <w:tcW w:w="2126" w:type="dxa"/>
            <w:shd w:val="clear" w:color="auto" w:fill="auto"/>
          </w:tcPr>
          <w:p w:rsidR="00376114" w:rsidRPr="00274A15" w:rsidRDefault="00376114" w:rsidP="00B12A46">
            <w:pPr>
              <w:jc w:val="center"/>
              <w:rPr>
                <w:rFonts w:eastAsia="Calibri"/>
                <w:lang w:eastAsia="en-US"/>
              </w:rPr>
            </w:pPr>
            <w:r w:rsidRPr="00274A15">
              <w:rPr>
                <w:rFonts w:eastAsia="Calibri"/>
                <w:lang w:eastAsia="en-US"/>
              </w:rPr>
              <w:t>декабрь 2023</w:t>
            </w:r>
          </w:p>
        </w:tc>
        <w:tc>
          <w:tcPr>
            <w:tcW w:w="3226" w:type="dxa"/>
            <w:shd w:val="clear" w:color="auto" w:fill="auto"/>
          </w:tcPr>
          <w:p w:rsidR="00376114" w:rsidRPr="00274A15" w:rsidRDefault="00376114" w:rsidP="00B12A46">
            <w:pPr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274A15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Комиссия по противодействию коррупции</w:t>
            </w:r>
          </w:p>
        </w:tc>
      </w:tr>
    </w:tbl>
    <w:p w:rsidR="00376114" w:rsidRPr="00274A15" w:rsidRDefault="00376114" w:rsidP="00376114">
      <w:pPr>
        <w:tabs>
          <w:tab w:val="left" w:pos="426"/>
        </w:tabs>
        <w:rPr>
          <w:rFonts w:eastAsia="Arial Unicode MS"/>
          <w:color w:val="000000"/>
          <w:shd w:val="clear" w:color="auto" w:fill="FFFFFF"/>
        </w:rPr>
      </w:pPr>
    </w:p>
    <w:p w:rsidR="00376114" w:rsidRPr="00274A15" w:rsidRDefault="00376114" w:rsidP="00376114">
      <w:pPr>
        <w:tabs>
          <w:tab w:val="left" w:pos="426"/>
        </w:tabs>
        <w:rPr>
          <w:rFonts w:eastAsia="Arial Unicode MS"/>
          <w:color w:val="000000"/>
          <w:shd w:val="clear" w:color="auto" w:fill="FFFFFF"/>
        </w:rPr>
      </w:pPr>
    </w:p>
    <w:p w:rsidR="00376114" w:rsidRPr="00274A15" w:rsidRDefault="00376114" w:rsidP="00376114">
      <w:pPr>
        <w:tabs>
          <w:tab w:val="left" w:pos="426"/>
        </w:tabs>
        <w:rPr>
          <w:rFonts w:eastAsia="Arial Unicode MS"/>
          <w:color w:val="000000"/>
          <w:shd w:val="clear" w:color="auto" w:fill="FFFFFF"/>
        </w:rPr>
      </w:pPr>
    </w:p>
    <w:p w:rsidR="00376114" w:rsidRPr="00274A15" w:rsidRDefault="00376114" w:rsidP="00376114">
      <w:pPr>
        <w:tabs>
          <w:tab w:val="left" w:pos="6300"/>
        </w:tabs>
        <w:rPr>
          <w:b/>
          <w:bCs/>
        </w:rPr>
      </w:pPr>
    </w:p>
    <w:p w:rsidR="00376114" w:rsidRPr="00274A15" w:rsidRDefault="00376114" w:rsidP="00376114">
      <w:pPr>
        <w:ind w:firstLine="720"/>
        <w:jc w:val="center"/>
      </w:pPr>
    </w:p>
    <w:p w:rsidR="00376114" w:rsidRPr="00274A15" w:rsidRDefault="00376114" w:rsidP="00376114">
      <w:pPr>
        <w:ind w:left="6720"/>
        <w:jc w:val="center"/>
      </w:pPr>
    </w:p>
    <w:p w:rsidR="00376114" w:rsidRPr="00274A15" w:rsidRDefault="00376114" w:rsidP="00376114">
      <w:pPr>
        <w:ind w:left="6720"/>
      </w:pPr>
    </w:p>
    <w:p w:rsidR="00376114" w:rsidRPr="00274A15" w:rsidRDefault="00376114" w:rsidP="00376114">
      <w:pPr>
        <w:ind w:left="6720"/>
      </w:pPr>
    </w:p>
    <w:p w:rsidR="00376114" w:rsidRPr="00274A15" w:rsidRDefault="00376114" w:rsidP="00376114">
      <w:pPr>
        <w:ind w:left="6720"/>
      </w:pPr>
    </w:p>
    <w:p w:rsidR="00376114" w:rsidRPr="00274A15" w:rsidRDefault="00376114" w:rsidP="00376114">
      <w:pPr>
        <w:ind w:left="6720"/>
      </w:pPr>
    </w:p>
    <w:p w:rsidR="00376114" w:rsidRPr="00274A15" w:rsidRDefault="00376114" w:rsidP="00376114">
      <w:pPr>
        <w:ind w:left="6720"/>
      </w:pPr>
    </w:p>
    <w:p w:rsidR="00376114" w:rsidRPr="00274A15" w:rsidRDefault="00376114" w:rsidP="00376114">
      <w:pPr>
        <w:ind w:left="6720"/>
      </w:pPr>
    </w:p>
    <w:p w:rsidR="00376114" w:rsidRPr="00274A15" w:rsidRDefault="00376114" w:rsidP="00376114">
      <w:pPr>
        <w:ind w:left="6720"/>
      </w:pPr>
    </w:p>
    <w:p w:rsidR="00376114" w:rsidRPr="00274A15" w:rsidRDefault="00376114" w:rsidP="00376114">
      <w:pPr>
        <w:ind w:left="6720"/>
      </w:pPr>
    </w:p>
    <w:p w:rsidR="00376114" w:rsidRPr="00274A15" w:rsidRDefault="00376114" w:rsidP="00376114">
      <w:pPr>
        <w:ind w:left="6720"/>
      </w:pPr>
    </w:p>
    <w:p w:rsidR="00376114" w:rsidRPr="00274A15" w:rsidRDefault="00376114" w:rsidP="00376114">
      <w:pPr>
        <w:ind w:left="6720"/>
      </w:pPr>
    </w:p>
    <w:p w:rsidR="003B1B11" w:rsidRDefault="003B1B11">
      <w:bookmarkStart w:id="0" w:name="_GoBack"/>
      <w:bookmarkEnd w:id="0"/>
    </w:p>
    <w:sectPr w:rsidR="003B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D"/>
    <w:rsid w:val="00376114"/>
    <w:rsid w:val="003B1B11"/>
    <w:rsid w:val="00A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76114"/>
    <w:pPr>
      <w:widowControl w:val="0"/>
      <w:autoSpaceDE w:val="0"/>
      <w:autoSpaceDN w:val="0"/>
      <w:adjustRightInd w:val="0"/>
      <w:spacing w:line="355" w:lineRule="exact"/>
      <w:ind w:firstLine="715"/>
    </w:pPr>
  </w:style>
  <w:style w:type="character" w:customStyle="1" w:styleId="FontStyle16">
    <w:name w:val="Font Style16"/>
    <w:rsid w:val="0037611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76114"/>
    <w:pPr>
      <w:widowControl w:val="0"/>
      <w:autoSpaceDE w:val="0"/>
      <w:autoSpaceDN w:val="0"/>
      <w:adjustRightInd w:val="0"/>
      <w:spacing w:line="355" w:lineRule="exact"/>
      <w:ind w:firstLine="715"/>
    </w:pPr>
  </w:style>
  <w:style w:type="character" w:customStyle="1" w:styleId="FontStyle16">
    <w:name w:val="Font Style16"/>
    <w:rsid w:val="003761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2023-01-31T10:52:00Z</dcterms:created>
  <dcterms:modified xsi:type="dcterms:W3CDTF">2023-01-31T10:52:00Z</dcterms:modified>
</cp:coreProperties>
</file>